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D63" w:rsidRPr="00F71D63" w:rsidRDefault="00F71D63" w:rsidP="00F71D63">
      <w:pPr>
        <w:widowControl/>
        <w:shd w:val="clear" w:color="auto" w:fill="FFFFFF"/>
        <w:spacing w:before="300" w:after="300"/>
        <w:ind w:left="300" w:right="300"/>
        <w:jc w:val="center"/>
        <w:outlineLvl w:val="3"/>
        <w:rPr>
          <w:rFonts w:ascii="微软雅黑" w:eastAsia="微软雅黑" w:hAnsi="微软雅黑" w:cs="宋体"/>
          <w:b/>
          <w:bCs/>
          <w:color w:val="333333"/>
          <w:kern w:val="0"/>
          <w:sz w:val="24"/>
          <w:szCs w:val="24"/>
        </w:rPr>
      </w:pPr>
      <w:r w:rsidRPr="00F71D63">
        <w:rPr>
          <w:rFonts w:ascii="微软雅黑" w:eastAsia="微软雅黑" w:hAnsi="微软雅黑" w:cs="宋体" w:hint="eastAsia"/>
          <w:b/>
          <w:bCs/>
          <w:color w:val="333333"/>
          <w:kern w:val="0"/>
          <w:sz w:val="24"/>
          <w:szCs w:val="24"/>
        </w:rPr>
        <w:t>北京市中医管理局关于转发国家中医药管理局中医药继续教育委员会《关于公布2016年度国家级中医药继续教育项目的通知》的通知</w:t>
      </w:r>
    </w:p>
    <w:p w:rsidR="00F71D63" w:rsidRPr="00F71D63" w:rsidRDefault="00F71D63" w:rsidP="00F71D63">
      <w:pPr>
        <w:widowControl/>
        <w:shd w:val="clear" w:color="auto" w:fill="FFFFFF"/>
        <w:jc w:val="center"/>
        <w:rPr>
          <w:rFonts w:ascii="微软雅黑" w:eastAsia="微软雅黑" w:hAnsi="微软雅黑" w:cs="宋体"/>
          <w:color w:val="333333"/>
          <w:kern w:val="0"/>
          <w:sz w:val="18"/>
          <w:szCs w:val="18"/>
        </w:rPr>
      </w:pPr>
      <w:r w:rsidRPr="00F71D63">
        <w:rPr>
          <w:rFonts w:ascii="微软雅黑" w:eastAsia="微软雅黑" w:hAnsi="微软雅黑" w:cs="宋体" w:hint="eastAsia"/>
          <w:color w:val="333333"/>
          <w:kern w:val="0"/>
          <w:sz w:val="18"/>
          <w:szCs w:val="18"/>
        </w:rPr>
        <w:t xml:space="preserve">日期：2016-03-23 　　</w:t>
      </w:r>
    </w:p>
    <w:p w:rsidR="00F71D63" w:rsidRPr="00F71D63" w:rsidRDefault="00F71D63" w:rsidP="00F71D63">
      <w:pPr>
        <w:widowControl/>
        <w:jc w:val="left"/>
        <w:rPr>
          <w:rFonts w:ascii="宋体" w:eastAsia="宋体" w:hAnsi="宋体" w:cs="宋体"/>
          <w:kern w:val="0"/>
          <w:sz w:val="24"/>
          <w:szCs w:val="24"/>
        </w:rPr>
      </w:pPr>
    </w:p>
    <w:p w:rsidR="00F71D63" w:rsidRPr="001A4957" w:rsidRDefault="00F71D63" w:rsidP="001A4957">
      <w:pPr>
        <w:widowControl/>
        <w:shd w:val="clear" w:color="auto" w:fill="FFFFFF"/>
        <w:spacing w:line="520" w:lineRule="exact"/>
        <w:jc w:val="left"/>
        <w:rPr>
          <w:rFonts w:ascii="宋体" w:eastAsia="宋体" w:hAnsi="宋体" w:cs="宋体"/>
          <w:color w:val="333333"/>
          <w:kern w:val="0"/>
          <w:sz w:val="24"/>
          <w:szCs w:val="24"/>
        </w:rPr>
      </w:pPr>
      <w:r w:rsidRPr="001A4957">
        <w:rPr>
          <w:rFonts w:ascii="宋体" w:eastAsia="宋体" w:hAnsi="宋体" w:cs="宋体" w:hint="eastAsia"/>
          <w:color w:val="333333"/>
          <w:kern w:val="0"/>
          <w:sz w:val="24"/>
          <w:szCs w:val="24"/>
        </w:rPr>
        <w:t>各有关单位：</w:t>
      </w:r>
    </w:p>
    <w:p w:rsidR="00F71D63" w:rsidRPr="001A4957" w:rsidRDefault="00F71D63" w:rsidP="001A4957">
      <w:pPr>
        <w:widowControl/>
        <w:shd w:val="clear" w:color="auto" w:fill="FFFFFF"/>
        <w:spacing w:line="520" w:lineRule="exact"/>
        <w:jc w:val="left"/>
        <w:rPr>
          <w:rFonts w:ascii="宋体" w:eastAsia="宋体" w:hAnsi="宋体" w:cs="宋体"/>
          <w:color w:val="333333"/>
          <w:kern w:val="0"/>
          <w:sz w:val="24"/>
          <w:szCs w:val="24"/>
        </w:rPr>
      </w:pPr>
      <w:r w:rsidRPr="001A4957">
        <w:rPr>
          <w:rFonts w:ascii="宋体" w:eastAsia="宋体" w:hAnsi="宋体" w:cs="宋体" w:hint="eastAsia"/>
          <w:color w:val="333333"/>
          <w:kern w:val="0"/>
          <w:sz w:val="24"/>
          <w:szCs w:val="24"/>
        </w:rPr>
        <w:t xml:space="preserve">　　为做好2016年度中医药继续教育项目实施工作，现将国家中医药管理局中医药继续教育委员会《关于公布2016年度国家级中医药继续教育项目的通知》（国中医药继教委发〔2016〕1号）转发给你们，请认真执行，并提出如下要求：</w:t>
      </w:r>
    </w:p>
    <w:p w:rsidR="00F71D63" w:rsidRPr="001A4957" w:rsidRDefault="00F71D63" w:rsidP="001A4957">
      <w:pPr>
        <w:widowControl/>
        <w:shd w:val="clear" w:color="auto" w:fill="FFFFFF"/>
        <w:spacing w:line="520" w:lineRule="exact"/>
        <w:jc w:val="left"/>
        <w:rPr>
          <w:rFonts w:ascii="宋体" w:eastAsia="宋体" w:hAnsi="宋体" w:cs="宋体"/>
          <w:color w:val="333333"/>
          <w:kern w:val="0"/>
          <w:sz w:val="24"/>
          <w:szCs w:val="24"/>
        </w:rPr>
      </w:pPr>
      <w:r w:rsidRPr="001A4957">
        <w:rPr>
          <w:rFonts w:ascii="宋体" w:eastAsia="宋体" w:hAnsi="宋体" w:cs="宋体" w:hint="eastAsia"/>
          <w:color w:val="333333"/>
          <w:kern w:val="0"/>
          <w:sz w:val="24"/>
          <w:szCs w:val="24"/>
        </w:rPr>
        <w:t xml:space="preserve">　　一、各项</w:t>
      </w:r>
      <w:proofErr w:type="gramStart"/>
      <w:r w:rsidRPr="001A4957">
        <w:rPr>
          <w:rFonts w:ascii="宋体" w:eastAsia="宋体" w:hAnsi="宋体" w:cs="宋体" w:hint="eastAsia"/>
          <w:color w:val="333333"/>
          <w:kern w:val="0"/>
          <w:sz w:val="24"/>
          <w:szCs w:val="24"/>
        </w:rPr>
        <w:t>目主办</w:t>
      </w:r>
      <w:proofErr w:type="gramEnd"/>
      <w:r w:rsidRPr="001A4957">
        <w:rPr>
          <w:rFonts w:ascii="宋体" w:eastAsia="宋体" w:hAnsi="宋体" w:cs="宋体" w:hint="eastAsia"/>
          <w:color w:val="333333"/>
          <w:kern w:val="0"/>
          <w:sz w:val="24"/>
          <w:szCs w:val="24"/>
        </w:rPr>
        <w:t>单位务必于在2016年12月20日前将项目执行完毕，并在项目结束后10日之内，将国家级项</w:t>
      </w:r>
      <w:bookmarkStart w:id="0" w:name="_GoBack"/>
      <w:bookmarkEnd w:id="0"/>
      <w:r w:rsidRPr="001A4957">
        <w:rPr>
          <w:rFonts w:ascii="宋体" w:eastAsia="宋体" w:hAnsi="宋体" w:cs="宋体" w:hint="eastAsia"/>
          <w:color w:val="333333"/>
          <w:kern w:val="0"/>
          <w:sz w:val="24"/>
          <w:szCs w:val="24"/>
        </w:rPr>
        <w:t>目总结、《国家级中医药继续教育项目执行情况报告表》和《国家级中医药继续教育项目执行情况学员调查表》报市中医管理局科教处。</w:t>
      </w:r>
    </w:p>
    <w:p w:rsidR="00F71D63" w:rsidRPr="001A4957" w:rsidRDefault="00F71D63" w:rsidP="001A4957">
      <w:pPr>
        <w:widowControl/>
        <w:shd w:val="clear" w:color="auto" w:fill="FFFFFF"/>
        <w:spacing w:line="520" w:lineRule="exact"/>
        <w:jc w:val="left"/>
        <w:rPr>
          <w:rFonts w:ascii="宋体" w:eastAsia="宋体" w:hAnsi="宋体" w:cs="宋体"/>
          <w:color w:val="333333"/>
          <w:kern w:val="0"/>
          <w:sz w:val="24"/>
          <w:szCs w:val="24"/>
        </w:rPr>
      </w:pPr>
      <w:r w:rsidRPr="001A4957">
        <w:rPr>
          <w:rFonts w:ascii="宋体" w:eastAsia="宋体" w:hAnsi="宋体" w:cs="宋体" w:hint="eastAsia"/>
          <w:color w:val="333333"/>
          <w:kern w:val="0"/>
          <w:sz w:val="24"/>
          <w:szCs w:val="24"/>
        </w:rPr>
        <w:t xml:space="preserve">　　二、我局将严格按照国家中医药管理局中医药继续教育委员会的相关规定，对国家级中医药继续教育项目实施情况进行抽查和评估，并将考评结果作为下一年度项目申报的审定指标之一。同时，各项</w:t>
      </w:r>
      <w:proofErr w:type="gramStart"/>
      <w:r w:rsidRPr="001A4957">
        <w:rPr>
          <w:rFonts w:ascii="宋体" w:eastAsia="宋体" w:hAnsi="宋体" w:cs="宋体" w:hint="eastAsia"/>
          <w:color w:val="333333"/>
          <w:kern w:val="0"/>
          <w:sz w:val="24"/>
          <w:szCs w:val="24"/>
        </w:rPr>
        <w:t>目主办</w:t>
      </w:r>
      <w:proofErr w:type="gramEnd"/>
      <w:r w:rsidRPr="001A4957">
        <w:rPr>
          <w:rFonts w:ascii="宋体" w:eastAsia="宋体" w:hAnsi="宋体" w:cs="宋体" w:hint="eastAsia"/>
          <w:color w:val="333333"/>
          <w:kern w:val="0"/>
          <w:sz w:val="24"/>
          <w:szCs w:val="24"/>
        </w:rPr>
        <w:t>单位要加强管理，开展自查工作，重视实效，保证中医药继续教育项目质量。</w:t>
      </w:r>
    </w:p>
    <w:p w:rsidR="00F71D63" w:rsidRPr="001A4957" w:rsidRDefault="00F71D63" w:rsidP="001A4957">
      <w:pPr>
        <w:widowControl/>
        <w:shd w:val="clear" w:color="auto" w:fill="FFFFFF"/>
        <w:spacing w:line="520" w:lineRule="exact"/>
        <w:ind w:firstLine="420"/>
        <w:jc w:val="left"/>
        <w:rPr>
          <w:rFonts w:ascii="宋体" w:eastAsia="宋体" w:hAnsi="宋体" w:cs="宋体"/>
          <w:color w:val="333333"/>
          <w:kern w:val="0"/>
          <w:sz w:val="24"/>
          <w:szCs w:val="24"/>
        </w:rPr>
      </w:pPr>
      <w:r w:rsidRPr="001A4957">
        <w:rPr>
          <w:rFonts w:ascii="宋体" w:eastAsia="宋体" w:hAnsi="宋体" w:cs="宋体" w:hint="eastAsia"/>
          <w:color w:val="333333"/>
          <w:kern w:val="0"/>
          <w:sz w:val="24"/>
          <w:szCs w:val="24"/>
        </w:rPr>
        <w:t>三、此通知可登录北京中医药信息网（http//www.bjtcm.gov.cn）下载，国家级中医药继续教育项目可从国家中医药管理局网站（http://www.satcm.gov.cn）下载。</w:t>
      </w:r>
    </w:p>
    <w:p w:rsidR="00F71D63" w:rsidRPr="001A4957" w:rsidRDefault="00F71D63" w:rsidP="001A4957">
      <w:pPr>
        <w:widowControl/>
        <w:shd w:val="clear" w:color="auto" w:fill="FFFFFF"/>
        <w:spacing w:line="520" w:lineRule="exact"/>
        <w:ind w:firstLine="420"/>
        <w:jc w:val="left"/>
        <w:rPr>
          <w:rFonts w:ascii="宋体" w:eastAsia="宋体" w:hAnsi="宋体" w:cs="宋体"/>
          <w:color w:val="333333"/>
          <w:kern w:val="0"/>
          <w:sz w:val="24"/>
          <w:szCs w:val="24"/>
        </w:rPr>
      </w:pPr>
    </w:p>
    <w:p w:rsidR="00F71D63" w:rsidRPr="00F71D63" w:rsidRDefault="00F71D63" w:rsidP="00F71D63">
      <w:pPr>
        <w:widowControl/>
        <w:shd w:val="clear" w:color="auto" w:fill="FFFFFF"/>
        <w:spacing w:line="420" w:lineRule="atLeast"/>
        <w:ind w:firstLine="420"/>
        <w:jc w:val="left"/>
        <w:rPr>
          <w:rFonts w:ascii="宋体" w:eastAsia="宋体" w:hAnsi="宋体" w:cs="宋体"/>
          <w:color w:val="333333"/>
          <w:kern w:val="0"/>
          <w:szCs w:val="21"/>
        </w:rPr>
      </w:pPr>
    </w:p>
    <w:p w:rsidR="00F71D63" w:rsidRPr="001A4957" w:rsidRDefault="00F71D63" w:rsidP="00F71D63">
      <w:pPr>
        <w:widowControl/>
        <w:shd w:val="clear" w:color="auto" w:fill="FFFFFF"/>
        <w:spacing w:line="420" w:lineRule="atLeast"/>
        <w:jc w:val="right"/>
        <w:rPr>
          <w:rFonts w:ascii="宋体" w:eastAsia="宋体" w:hAnsi="宋体" w:cs="宋体"/>
          <w:color w:val="333333"/>
          <w:kern w:val="0"/>
          <w:sz w:val="24"/>
          <w:szCs w:val="24"/>
        </w:rPr>
      </w:pPr>
      <w:r w:rsidRPr="001A4957">
        <w:rPr>
          <w:rFonts w:ascii="宋体" w:eastAsia="宋体" w:hAnsi="宋体" w:cs="宋体" w:hint="eastAsia"/>
          <w:color w:val="333333"/>
          <w:kern w:val="0"/>
          <w:sz w:val="24"/>
          <w:szCs w:val="24"/>
        </w:rPr>
        <w:t>北京市中医管理局</w:t>
      </w:r>
    </w:p>
    <w:p w:rsidR="00F71D63" w:rsidRPr="001A4957" w:rsidRDefault="00F71D63" w:rsidP="00F71D63">
      <w:pPr>
        <w:widowControl/>
        <w:shd w:val="clear" w:color="auto" w:fill="FFFFFF"/>
        <w:spacing w:line="420" w:lineRule="atLeast"/>
        <w:jc w:val="right"/>
        <w:rPr>
          <w:rFonts w:ascii="宋体" w:eastAsia="宋体" w:hAnsi="宋体" w:cs="宋体"/>
          <w:color w:val="333333"/>
          <w:kern w:val="0"/>
          <w:sz w:val="24"/>
          <w:szCs w:val="24"/>
        </w:rPr>
      </w:pPr>
      <w:r w:rsidRPr="001A4957">
        <w:rPr>
          <w:rFonts w:ascii="宋体" w:eastAsia="宋体" w:hAnsi="宋体" w:cs="宋体" w:hint="eastAsia"/>
          <w:color w:val="333333"/>
          <w:kern w:val="0"/>
          <w:sz w:val="24"/>
          <w:szCs w:val="24"/>
        </w:rPr>
        <w:t>2016年3月22日</w:t>
      </w:r>
    </w:p>
    <w:p w:rsidR="00C93DEF" w:rsidRPr="001A4957" w:rsidRDefault="00C93DEF">
      <w:pPr>
        <w:rPr>
          <w:sz w:val="24"/>
          <w:szCs w:val="24"/>
        </w:rPr>
      </w:pPr>
    </w:p>
    <w:sectPr w:rsidR="00C93DEF" w:rsidRPr="001A49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53F" w:rsidRDefault="00D0053F" w:rsidP="001A4957">
      <w:r>
        <w:separator/>
      </w:r>
    </w:p>
  </w:endnote>
  <w:endnote w:type="continuationSeparator" w:id="0">
    <w:p w:rsidR="00D0053F" w:rsidRDefault="00D0053F" w:rsidP="001A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53F" w:rsidRDefault="00D0053F" w:rsidP="001A4957">
      <w:r>
        <w:separator/>
      </w:r>
    </w:p>
  </w:footnote>
  <w:footnote w:type="continuationSeparator" w:id="0">
    <w:p w:rsidR="00D0053F" w:rsidRDefault="00D0053F" w:rsidP="001A49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D63"/>
    <w:rsid w:val="00006FB9"/>
    <w:rsid w:val="00024A15"/>
    <w:rsid w:val="00145A98"/>
    <w:rsid w:val="001A4957"/>
    <w:rsid w:val="005D578A"/>
    <w:rsid w:val="00691386"/>
    <w:rsid w:val="006D151C"/>
    <w:rsid w:val="00802461"/>
    <w:rsid w:val="00C93DEF"/>
    <w:rsid w:val="00D0053F"/>
    <w:rsid w:val="00D606C1"/>
    <w:rsid w:val="00DA2FA6"/>
    <w:rsid w:val="00F315D9"/>
    <w:rsid w:val="00F71D63"/>
    <w:rsid w:val="00F8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49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4957"/>
    <w:rPr>
      <w:sz w:val="18"/>
      <w:szCs w:val="18"/>
    </w:rPr>
  </w:style>
  <w:style w:type="paragraph" w:styleId="a4">
    <w:name w:val="footer"/>
    <w:basedOn w:val="a"/>
    <w:link w:val="Char0"/>
    <w:uiPriority w:val="99"/>
    <w:unhideWhenUsed/>
    <w:rsid w:val="001A4957"/>
    <w:pPr>
      <w:tabs>
        <w:tab w:val="center" w:pos="4153"/>
        <w:tab w:val="right" w:pos="8306"/>
      </w:tabs>
      <w:snapToGrid w:val="0"/>
      <w:jc w:val="left"/>
    </w:pPr>
    <w:rPr>
      <w:sz w:val="18"/>
      <w:szCs w:val="18"/>
    </w:rPr>
  </w:style>
  <w:style w:type="character" w:customStyle="1" w:styleId="Char0">
    <w:name w:val="页脚 Char"/>
    <w:basedOn w:val="a0"/>
    <w:link w:val="a4"/>
    <w:uiPriority w:val="99"/>
    <w:rsid w:val="001A49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49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4957"/>
    <w:rPr>
      <w:sz w:val="18"/>
      <w:szCs w:val="18"/>
    </w:rPr>
  </w:style>
  <w:style w:type="paragraph" w:styleId="a4">
    <w:name w:val="footer"/>
    <w:basedOn w:val="a"/>
    <w:link w:val="Char0"/>
    <w:uiPriority w:val="99"/>
    <w:unhideWhenUsed/>
    <w:rsid w:val="001A4957"/>
    <w:pPr>
      <w:tabs>
        <w:tab w:val="center" w:pos="4153"/>
        <w:tab w:val="right" w:pos="8306"/>
      </w:tabs>
      <w:snapToGrid w:val="0"/>
      <w:jc w:val="left"/>
    </w:pPr>
    <w:rPr>
      <w:sz w:val="18"/>
      <w:szCs w:val="18"/>
    </w:rPr>
  </w:style>
  <w:style w:type="character" w:customStyle="1" w:styleId="Char0">
    <w:name w:val="页脚 Char"/>
    <w:basedOn w:val="a0"/>
    <w:link w:val="a4"/>
    <w:uiPriority w:val="99"/>
    <w:rsid w:val="001A49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95003">
      <w:bodyDiv w:val="1"/>
      <w:marLeft w:val="0"/>
      <w:marRight w:val="0"/>
      <w:marTop w:val="0"/>
      <w:marBottom w:val="0"/>
      <w:divBdr>
        <w:top w:val="none" w:sz="0" w:space="0" w:color="auto"/>
        <w:left w:val="none" w:sz="0" w:space="0" w:color="auto"/>
        <w:bottom w:val="none" w:sz="0" w:space="0" w:color="auto"/>
        <w:right w:val="none" w:sz="0" w:space="0" w:color="auto"/>
      </w:divBdr>
      <w:divsChild>
        <w:div w:id="1795832649">
          <w:marLeft w:val="300"/>
          <w:marRight w:val="30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83</Words>
  <Characters>474</Characters>
  <Application>Microsoft Office Word</Application>
  <DocSecurity>0</DocSecurity>
  <Lines>3</Lines>
  <Paragraphs>1</Paragraphs>
  <ScaleCrop>false</ScaleCrop>
  <Company/>
  <LinksUpToDate>false</LinksUpToDate>
  <CharactersWithSpaces>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李晨辉</dc:creator>
  <cp:lastModifiedBy>李晨辉</cp:lastModifiedBy>
  <cp:revision>2</cp:revision>
  <dcterms:created xsi:type="dcterms:W3CDTF">2016-03-30T03:20:00Z</dcterms:created>
  <dcterms:modified xsi:type="dcterms:W3CDTF">2016-03-31T01:19:00Z</dcterms:modified>
</cp:coreProperties>
</file>